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9E" w:rsidRPr="0004549E" w:rsidRDefault="0004549E" w:rsidP="0004549E">
      <w:pPr>
        <w:keepNext/>
        <w:keepLines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Нововведения в</w:t>
      </w:r>
      <w:r w:rsidRPr="0004549E"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 xml:space="preserve"> законодательств</w:t>
      </w:r>
      <w:r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>е</w:t>
      </w:r>
      <w:r w:rsidRPr="0004549E">
        <w:rPr>
          <w:rFonts w:ascii="Times New Roman" w:eastAsiaTheme="majorEastAsia" w:hAnsi="Times New Roman" w:cs="Times New Roman"/>
          <w:b/>
          <w:bCs/>
          <w:iCs/>
          <w:color w:val="4D4D4B"/>
          <w:sz w:val="28"/>
          <w:szCs w:val="28"/>
        </w:rPr>
        <w:t xml:space="preserve"> о гражданской и муниципальной службе</w:t>
      </w:r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04549E">
        <w:rPr>
          <w:rFonts w:ascii="Times New Roman" w:hAnsi="Times New Roman" w:cs="Times New Roman"/>
          <w:color w:val="4D4D4B"/>
          <w:sz w:val="28"/>
          <w:szCs w:val="28"/>
        </w:rPr>
        <w:t>Федеральным законом от 30.06.2016 № 224-ФЗ внесены изменения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которые направлены на развитие правового механизма реализации принципов профессионализма и компетентности, единства основных квалификационных требований к должностям гражданской службы и муниципальной службы.</w:t>
      </w:r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proofErr w:type="gramStart"/>
      <w:r w:rsidRPr="0004549E">
        <w:rPr>
          <w:rFonts w:ascii="Times New Roman" w:hAnsi="Times New Roman" w:cs="Times New Roman"/>
          <w:color w:val="4D4D4B"/>
          <w:sz w:val="28"/>
          <w:szCs w:val="28"/>
        </w:rPr>
        <w:t>В соответствии с внесенными изменениями для замещения должности гражданской (муниципальной) службы требуется соответствие квалификационным требованиям не только к уровню профессионального образования, стажу гражданской (муниципальной) службы или работы по специальности, но и к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  <w:proofErr w:type="gramEnd"/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04549E">
        <w:rPr>
          <w:rFonts w:ascii="Times New Roman" w:hAnsi="Times New Roman" w:cs="Times New Roman"/>
          <w:color w:val="4D4D4B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гражданского (муниципального) служащего его должностным регламентом (инструкцией). Должностным регламентом (инструкцией) гражданского (муниципального) служащего могут также предусматриваться квалификационные требования к специальности, направлению подготовки.</w:t>
      </w:r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proofErr w:type="gramStart"/>
      <w:r w:rsidRPr="0004549E">
        <w:rPr>
          <w:rFonts w:ascii="Times New Roman" w:hAnsi="Times New Roman" w:cs="Times New Roman"/>
          <w:color w:val="4D4D4B"/>
          <w:sz w:val="28"/>
          <w:szCs w:val="28"/>
        </w:rPr>
        <w:t>Также Федеральный закон устанавливает требование о предоставлении представителю нанимателя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(муниципальной) службы, гражданский (муниципальный) служащий размещали общедоступную информацию, а также данные, позволяющие их идентифицировать: гражданин, претендующий на замещение должности гражданской (муниципальной) службы, - при поступлении на службу за три календарных года, предшествующих</w:t>
      </w:r>
      <w:proofErr w:type="gramEnd"/>
      <w:r w:rsidRPr="0004549E">
        <w:rPr>
          <w:rFonts w:ascii="Times New Roman" w:hAnsi="Times New Roman" w:cs="Times New Roman"/>
          <w:color w:val="4D4D4B"/>
          <w:sz w:val="28"/>
          <w:szCs w:val="28"/>
        </w:rPr>
        <w:t xml:space="preserve"> году поступления на службу, гражданский (муниципальный)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служащего.</w:t>
      </w:r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04549E">
        <w:rPr>
          <w:rFonts w:ascii="Times New Roman" w:hAnsi="Times New Roman" w:cs="Times New Roman"/>
          <w:color w:val="4D4D4B"/>
          <w:sz w:val="28"/>
          <w:szCs w:val="28"/>
        </w:rPr>
        <w:t xml:space="preserve">Указанные сведения предоставляются гражданами, претендующими на замещение должности гражданской (муниципальной службы), а государственными (муниципальными) служащими - не позднее 1 апреля года, следующего за отчетным по форме, установленной Правительством Российской Федерации. Форма предоставления сведений в настоящее время не утверждена, в </w:t>
      </w:r>
      <w:proofErr w:type="gramStart"/>
      <w:r w:rsidRPr="0004549E">
        <w:rPr>
          <w:rFonts w:ascii="Times New Roman" w:hAnsi="Times New Roman" w:cs="Times New Roman"/>
          <w:color w:val="4D4D4B"/>
          <w:sz w:val="28"/>
          <w:szCs w:val="28"/>
        </w:rPr>
        <w:t>связи</w:t>
      </w:r>
      <w:proofErr w:type="gramEnd"/>
      <w:r w:rsidRPr="0004549E">
        <w:rPr>
          <w:rFonts w:ascii="Times New Roman" w:hAnsi="Times New Roman" w:cs="Times New Roman"/>
          <w:color w:val="4D4D4B"/>
          <w:sz w:val="28"/>
          <w:szCs w:val="28"/>
        </w:rPr>
        <w:t xml:space="preserve"> с чем до принятия постановления Правительства Российской Федерации сведения предоставляются в свободной форме.</w:t>
      </w:r>
    </w:p>
    <w:p w:rsid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r w:rsidRPr="0004549E">
        <w:rPr>
          <w:rFonts w:ascii="Times New Roman" w:hAnsi="Times New Roman" w:cs="Times New Roman"/>
          <w:color w:val="4D4D4B"/>
          <w:sz w:val="28"/>
          <w:szCs w:val="28"/>
        </w:rPr>
        <w:lastRenderedPageBreak/>
        <w:t xml:space="preserve">В случае </w:t>
      </w:r>
      <w:proofErr w:type="spellStart"/>
      <w:r w:rsidRPr="0004549E">
        <w:rPr>
          <w:rFonts w:ascii="Times New Roman" w:hAnsi="Times New Roman" w:cs="Times New Roman"/>
          <w:color w:val="4D4D4B"/>
          <w:sz w:val="28"/>
          <w:szCs w:val="28"/>
        </w:rPr>
        <w:t>непредоставления</w:t>
      </w:r>
      <w:proofErr w:type="spellEnd"/>
      <w:r w:rsidRPr="0004549E">
        <w:rPr>
          <w:rFonts w:ascii="Times New Roman" w:hAnsi="Times New Roman" w:cs="Times New Roman"/>
          <w:color w:val="4D4D4B"/>
          <w:sz w:val="28"/>
          <w:szCs w:val="28"/>
        </w:rPr>
        <w:t xml:space="preserve"> указанных сведений гражданин не может быть принят на государственную (муниципальную) службу, а гражданский (</w:t>
      </w:r>
      <w:proofErr w:type="gramStart"/>
      <w:r w:rsidRPr="0004549E">
        <w:rPr>
          <w:rFonts w:ascii="Times New Roman" w:hAnsi="Times New Roman" w:cs="Times New Roman"/>
          <w:color w:val="4D4D4B"/>
          <w:sz w:val="28"/>
          <w:szCs w:val="28"/>
        </w:rPr>
        <w:t xml:space="preserve">муниципальный) </w:t>
      </w:r>
      <w:proofErr w:type="gramEnd"/>
      <w:r w:rsidRPr="0004549E">
        <w:rPr>
          <w:rFonts w:ascii="Times New Roman" w:hAnsi="Times New Roman" w:cs="Times New Roman"/>
          <w:color w:val="4D4D4B"/>
          <w:sz w:val="28"/>
          <w:szCs w:val="28"/>
        </w:rPr>
        <w:t>служащий не может находиться на муниципальной службе.</w:t>
      </w:r>
    </w:p>
    <w:p w:rsidR="0004549E" w:rsidRPr="0004549E" w:rsidRDefault="0004549E" w:rsidP="000454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4D4D4B"/>
          <w:sz w:val="28"/>
          <w:szCs w:val="28"/>
        </w:rPr>
      </w:pPr>
      <w:bookmarkStart w:id="0" w:name="_GoBack"/>
      <w:bookmarkEnd w:id="0"/>
      <w:r w:rsidRPr="0004549E">
        <w:rPr>
          <w:rFonts w:ascii="Times New Roman" w:hAnsi="Times New Roman" w:cs="Times New Roman"/>
          <w:color w:val="4D4D4B"/>
          <w:sz w:val="28"/>
          <w:szCs w:val="28"/>
        </w:rPr>
        <w:t>Дополнительно предусматривается право представителя нанимателя возложить на уполномоченных им государственных (муниципальных) служащих осуществить обработку общедоступной информации, размещенной претендентами на замещение должности гражданской (муниципальной) службы и гражданскими (муниципальными) служащими в информационно-телекоммуникационной сети «Интернет», а также проверку достоверности и полноты сведений.</w:t>
      </w:r>
    </w:p>
    <w:p w:rsidR="0004549E" w:rsidRPr="0004549E" w:rsidRDefault="0004549E" w:rsidP="000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9E" w:rsidRPr="0004549E" w:rsidRDefault="0004549E" w:rsidP="000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9E" w:rsidRPr="0004549E" w:rsidRDefault="0004549E" w:rsidP="000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49E" w:rsidRPr="0004549E" w:rsidRDefault="0004549E" w:rsidP="0004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B"/>
    <w:rsid w:val="0004549E"/>
    <w:rsid w:val="006D141B"/>
    <w:rsid w:val="008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>procrf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2016-10-18T07:47:00Z</dcterms:created>
  <dcterms:modified xsi:type="dcterms:W3CDTF">2016-10-18T07:50:00Z</dcterms:modified>
</cp:coreProperties>
</file>