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6C" w:rsidRDefault="0066516C" w:rsidP="0066516C">
      <w:pPr>
        <w:ind w:firstLine="708"/>
        <w:jc w:val="both"/>
      </w:pPr>
      <w:r>
        <w:t xml:space="preserve">В 2015 году межрайонной прокуратурой по результатам проверок исполнения законодательства о противодействии коррупции выявлено 21 нарушение закона, внесено 9 представлений об устранении нарушений закона, по </w:t>
      </w:r>
      <w:proofErr w:type="gramStart"/>
      <w:r>
        <w:t>результатам</w:t>
      </w:r>
      <w:proofErr w:type="gramEnd"/>
      <w:r>
        <w:t xml:space="preserve"> рассмотрения которых 7 должностных лица привлечено к дисциплинарной ответственности, возбуждено 1 дело об административном правонарушении по ст. 19.28 Кодекса Российской Федерации об административных правонарушения (незаконная передача, предложение или обещание от имени или в интересах </w:t>
      </w:r>
      <w:proofErr w:type="gramStart"/>
      <w:r>
        <w:t xml:space="preserve">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</w:t>
      </w:r>
      <w:proofErr w:type="spellStart"/>
      <w:r>
        <w:t>положениемх</w:t>
      </w:r>
      <w:proofErr w:type="spellEnd"/>
      <w:proofErr w:type="gramEnd"/>
      <w:r>
        <w:t xml:space="preserve">), </w:t>
      </w:r>
      <w:proofErr w:type="gramStart"/>
      <w:r>
        <w:t>2 дела по ст. 19.29 Кодекса об административном правонарушениях (привлечение к трудовой деятельности в случаях, предусмотренных федеральными законами, бывшего государственного служащего, замещавшего должность, включенную в перечень, установленный нормативными правовыми актами Российской Федерации, с нарушением требований, предусмотренных Федеральным законом «О противодействии коррупции»).</w:t>
      </w:r>
      <w:proofErr w:type="gramEnd"/>
      <w:r>
        <w:t xml:space="preserve"> В суд направлено 1 исковое заявление, по результатам рассмотрения требования прокурора удовлетворены.</w:t>
      </w:r>
    </w:p>
    <w:p w:rsidR="0066516C" w:rsidRDefault="0066516C" w:rsidP="0066516C">
      <w:pPr>
        <w:ind w:firstLine="708"/>
        <w:jc w:val="both"/>
      </w:pPr>
      <w:r>
        <w:t xml:space="preserve">В межрайонной прокуратуре действует межведомственная рабочая группа по противодействию коррупции, в состав которой входят руководители правоохранительных органов и органов исполнительной власти и местного самоуправления района. </w:t>
      </w:r>
    </w:p>
    <w:p w:rsidR="0066516C" w:rsidRDefault="0066516C" w:rsidP="0066516C">
      <w:pPr>
        <w:ind w:firstLine="708"/>
        <w:jc w:val="both"/>
      </w:pPr>
      <w:r>
        <w:t>В анализируемый период межрайонной прокуратурой проведено 1 межведомственное совещание на тему: «О состоянии работы правоохранительных органов по выявлению и пресечению преступлений коррупционной направленности», 1 координационное совещание по вопросу состоянии работы по рассмотрению сообщений о преступлениях, расследованию уголовных дел коррупционной направленности, а также их судебного рассмотрения.</w:t>
      </w:r>
    </w:p>
    <w:p w:rsidR="0066516C" w:rsidRDefault="0066516C" w:rsidP="0066516C">
      <w:pPr>
        <w:ind w:firstLine="709"/>
        <w:jc w:val="both"/>
      </w:pPr>
      <w:proofErr w:type="gramStart"/>
      <w:r>
        <w:t>Межрайонной прокуратурой изучено уголовное дело, возбужденное СО  по Таганскому району СУ по ЦАО ГСУ СК РФ по г. Москве по признакам преступления, предусмотренного п. «б» ч.2 ст. 204 УК РФ, в отношении М.  Установлено, что 23.01.2013 примерно в 15 часов 10 минут,  директор базы ООО СК «</w:t>
      </w:r>
      <w:proofErr w:type="spellStart"/>
      <w:r>
        <w:t>Мосреконструкция</w:t>
      </w:r>
      <w:proofErr w:type="spellEnd"/>
      <w:r>
        <w:t>» М., находясь в помещении кафе «Старый подвал», расположенного по адресу: г. Москва</w:t>
      </w:r>
      <w:proofErr w:type="gramEnd"/>
      <w:r>
        <w:t xml:space="preserve">,                      ул. </w:t>
      </w:r>
      <w:proofErr w:type="spellStart"/>
      <w:proofErr w:type="gramStart"/>
      <w:r>
        <w:t>Николоямская</w:t>
      </w:r>
      <w:proofErr w:type="spellEnd"/>
      <w:proofErr w:type="gramEnd"/>
      <w:r>
        <w:t xml:space="preserve">, д. 18, стр. 2, передал специалисту отдела внутреннего контроля </w:t>
      </w:r>
      <w:proofErr w:type="spellStart"/>
      <w:r>
        <w:t>УКЗиВК</w:t>
      </w:r>
      <w:proofErr w:type="spellEnd"/>
      <w:r>
        <w:t xml:space="preserve"> ОАО «</w:t>
      </w:r>
      <w:proofErr w:type="spellStart"/>
      <w:r>
        <w:t>Мосэнергосбыт</w:t>
      </w:r>
      <w:proofErr w:type="spellEnd"/>
      <w:r>
        <w:t xml:space="preserve">» </w:t>
      </w:r>
      <w:r>
        <w:br/>
        <w:t>В. денежные средства в сумме 100 000 рублей за прекращение проверочных мероприятий в отношении ООО СК «</w:t>
      </w:r>
      <w:proofErr w:type="spellStart"/>
      <w:r>
        <w:t>Мосреконструкция</w:t>
      </w:r>
      <w:proofErr w:type="spellEnd"/>
      <w:r>
        <w:t xml:space="preserve">» и сокрытие факта </w:t>
      </w:r>
      <w:r>
        <w:lastRenderedPageBreak/>
        <w:t xml:space="preserve">хищения электроэнергии. После передачи денежных средств М. был задержан сотрудниками 12 отдела 4 ОРЧ УЭБ и ПК ГУ МВД России по                г. Москве. </w:t>
      </w:r>
    </w:p>
    <w:p w:rsidR="0066516C" w:rsidRDefault="0066516C" w:rsidP="0066516C">
      <w:pPr>
        <w:ind w:firstLine="709"/>
        <w:jc w:val="both"/>
      </w:pPr>
      <w:proofErr w:type="gramStart"/>
      <w:r>
        <w:t xml:space="preserve">Приговором Таганского районного суда г. Москвы М. признан виновным в совершении преступления, предусмотренного ч.3 ст. 30, п. «б»  ч. 2   ст. 204 УК РФ (незаконные передача </w:t>
      </w:r>
      <w:hyperlink r:id="rId5" w:history="1">
        <w:r>
          <w:rPr>
            <w:rStyle w:val="a3"/>
            <w:u w:val="none"/>
          </w:rPr>
          <w:t>лицу</w:t>
        </w:r>
      </w:hyperlink>
      <w:r>
        <w:t>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</w:t>
      </w:r>
      <w:proofErr w:type="gramEnd"/>
      <w:r>
        <w:t xml:space="preserve"> занимаемым этим лицом служебным положением), назначено наказание в виде двух лет лишения свободы условно с испытательным сроком в течение двух лет.</w:t>
      </w:r>
    </w:p>
    <w:p w:rsidR="0066516C" w:rsidRDefault="0066516C" w:rsidP="0066516C">
      <w:pPr>
        <w:autoSpaceDE w:val="0"/>
        <w:autoSpaceDN w:val="0"/>
        <w:adjustRightInd w:val="0"/>
        <w:ind w:firstLine="708"/>
        <w:jc w:val="both"/>
        <w:outlineLvl w:val="2"/>
      </w:pPr>
      <w:r>
        <w:t>По результатам проверки межрайонной прокуратурой в отношении вышеуказанного юридического лица 03.06.2015 возбуждено дело об административном правонарушении, предусмотренном ч.1 1 ст. 19.28 Кодекса Российской Федерации об административных правонарушениях.</w:t>
      </w:r>
    </w:p>
    <w:p w:rsidR="0066516C" w:rsidRDefault="0066516C" w:rsidP="0066516C">
      <w:pPr>
        <w:tabs>
          <w:tab w:val="left" w:pos="720"/>
        </w:tabs>
        <w:jc w:val="both"/>
      </w:pPr>
      <w:r>
        <w:tab/>
        <w:t>Постановлением мирового судьи судебного участка № 422 Таганского района г. Москвы от 26.06.2015 вышеуказанное юридическое лицо признано виновным в совершении инкриминируемого деяния, назначено наказание в виде штрафа в размере 1 000 000 руб.</w:t>
      </w:r>
      <w:r>
        <w:tab/>
      </w:r>
    </w:p>
    <w:p w:rsidR="0066516C" w:rsidRDefault="0066516C" w:rsidP="0066516C">
      <w:pPr>
        <w:tabs>
          <w:tab w:val="left" w:pos="720"/>
        </w:tabs>
        <w:jc w:val="both"/>
      </w:pPr>
      <w:r>
        <w:tab/>
      </w:r>
      <w:proofErr w:type="gramStart"/>
      <w:r>
        <w:t>Таганской межрайонной прокуратурой г. Москвы проведена проверка информации о лицах, уволенных в 2014 году с должностей государственной гражданской службы города Москвы, при последующем трудоустройстве которых в течение 2-х лет у юридических лиц возникла обязанность уведомления представителя нанимателя бывшего государственного служащего г. Москвы в соответствии с ч.4 ст. 12 Федерального закона от 25.12.2008 № 273-ФЗ «О противодействии коррупции», в отношении которых</w:t>
      </w:r>
      <w:proofErr w:type="gramEnd"/>
      <w:r>
        <w:t xml:space="preserve"> подобные уведомления не поступали.</w:t>
      </w:r>
    </w:p>
    <w:p w:rsidR="0066516C" w:rsidRDefault="0066516C" w:rsidP="0066516C">
      <w:pPr>
        <w:jc w:val="both"/>
      </w:pPr>
      <w:r>
        <w:tab/>
        <w:t>Проверка проведена в связи с приемом на работу во ФГУП «РСУ МВД России» бывшего работника Государственной жилищной инспекции города Москвы, замещавшего должность государственной службы.</w:t>
      </w:r>
    </w:p>
    <w:p w:rsidR="0066516C" w:rsidRDefault="0066516C" w:rsidP="0066516C">
      <w:pPr>
        <w:ind w:firstLine="709"/>
        <w:jc w:val="both"/>
      </w:pPr>
      <w:proofErr w:type="gramStart"/>
      <w:r>
        <w:t>Согласно ч. 4 ст. 12 Федерального закона от 25.12.2008 № 273-ФЗ «О противодействии коррупции» работодатель при заключении трудового договора с гражданином, замещавшим должности государственной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службы обязан в десятидневный срок сообщать о заключении такого договора представителю нанимателя государственного служащего по последнему месту его службы</w:t>
      </w:r>
      <w:proofErr w:type="gramEnd"/>
      <w:r>
        <w:t xml:space="preserve"> в порядке, устанавливаемом нормативными правовыми актами Российской Федерации.</w:t>
      </w:r>
    </w:p>
    <w:p w:rsidR="0066516C" w:rsidRDefault="0066516C" w:rsidP="0066516C">
      <w:pPr>
        <w:ind w:firstLine="709"/>
        <w:jc w:val="both"/>
      </w:pPr>
      <w:r>
        <w:t xml:space="preserve">В нарушение вышеуказанных требований Федерального закона от 25.12.2008 № 273-ФЗ «О противодействии коррупции», ФГУП «РСУ МВД России» уведомление о приеме на работу бывшего государственного гражданского служащего в адрес Государственной жилищной инспекции города Москвы не направлялось. </w:t>
      </w:r>
    </w:p>
    <w:p w:rsidR="0066516C" w:rsidRDefault="0066516C" w:rsidP="0066516C">
      <w:pPr>
        <w:ind w:right="-5" w:firstLine="708"/>
        <w:jc w:val="both"/>
      </w:pPr>
      <w:r>
        <w:lastRenderedPageBreak/>
        <w:t xml:space="preserve">Постановлением мирового судьи вышеуказанное юридическое лицо признано виновным в совершении административного правонарушения, предусмотренного ст.19.29 КоАП РФ, назначено наказание в виде штрафа в размере 100 000 руб. </w:t>
      </w:r>
    </w:p>
    <w:p w:rsidR="009C427F" w:rsidRDefault="009C427F">
      <w:bookmarkStart w:id="0" w:name="_GoBack"/>
      <w:bookmarkEnd w:id="0"/>
    </w:p>
    <w:sectPr w:rsidR="009C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95"/>
    <w:rsid w:val="00283595"/>
    <w:rsid w:val="0066516C"/>
    <w:rsid w:val="009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C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5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C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5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E085E450DFF1A3FAD51FBC2349776140EAAE144C09337228A383954C4DC0299CC5282A454EA344G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5096</Characters>
  <Application>Microsoft Office Word</Application>
  <DocSecurity>0</DocSecurity>
  <Lines>42</Lines>
  <Paragraphs>11</Paragraphs>
  <ScaleCrop>false</ScaleCrop>
  <Company>procrf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2016-06-30T06:34:00Z</dcterms:created>
  <dcterms:modified xsi:type="dcterms:W3CDTF">2016-06-30T06:35:00Z</dcterms:modified>
</cp:coreProperties>
</file>