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78" w:rsidRPr="0073206D" w:rsidRDefault="007A7B1A" w:rsidP="00584678">
      <w:pPr>
        <w:shd w:val="clear" w:color="auto" w:fill="F9F9F9"/>
        <w:spacing w:before="68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</w:rPr>
      </w:pPr>
      <w:r w:rsidRPr="0073206D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</w:rPr>
        <w:t>Изменения Правил</w:t>
      </w:r>
      <w:r w:rsidR="00584678" w:rsidRPr="0073206D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</w:rPr>
        <w:t xml:space="preserve"> дорожного движения</w:t>
      </w:r>
    </w:p>
    <w:p w:rsidR="00584678" w:rsidRPr="0073206D" w:rsidRDefault="00584678" w:rsidP="007A7B1A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06D">
        <w:rPr>
          <w:rFonts w:ascii="Times New Roman" w:eastAsia="Times New Roman" w:hAnsi="Times New Roman" w:cs="Times New Roman"/>
          <w:color w:val="000000"/>
          <w:sz w:val="28"/>
          <w:szCs w:val="28"/>
        </w:rPr>
        <w:t>С апреля текущего года лицам, у которых водительский стаж составляет менее 2 лет, – запрещается управление буксирующими транспортными средствами при буксировке других транспортных средств.</w:t>
      </w:r>
    </w:p>
    <w:p w:rsidR="00584678" w:rsidRPr="0073206D" w:rsidRDefault="00584678" w:rsidP="007A7B1A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06D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также затронули и начинающих любителей двухколесных транспортных средств: мотоциклов и мопедов. Теперь перевозка людей на мотоцикле может осуществляться водителем, имеющим водительское удостоверение на право управления транспортными средствами категории "A" или подкатегории "A1" в течение 2 и более лет. Перевозка людей на мопеде должна осуществляться водителем, имеющим водительское удостоверение на право управления транспортными средствами любой категории или подкатегории в течение 2 и более лет.</w:t>
      </w:r>
    </w:p>
    <w:p w:rsidR="00584678" w:rsidRPr="0073206D" w:rsidRDefault="00584678" w:rsidP="007A7B1A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06D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указанных правил влечет ответственность по статьям 12.21 часть 1 и 12.23 часть 1 Кодекса об административных правонарушениях Российской Федерации соответственно (штраф 500  рублей).</w:t>
      </w:r>
    </w:p>
    <w:p w:rsidR="00584678" w:rsidRPr="0073206D" w:rsidRDefault="00584678" w:rsidP="007A7B1A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Коснулись нововведения и водителей, использующих на автомобилях </w:t>
      </w:r>
      <w:proofErr w:type="spellStart"/>
      <w:r w:rsidRPr="0073206D">
        <w:rPr>
          <w:rFonts w:ascii="Times New Roman" w:eastAsia="Times New Roman" w:hAnsi="Times New Roman" w:cs="Times New Roman"/>
          <w:color w:val="000000"/>
          <w:sz w:val="28"/>
          <w:szCs w:val="28"/>
        </w:rPr>
        <w:t>ошипованные</w:t>
      </w:r>
      <w:proofErr w:type="spellEnd"/>
      <w:r w:rsidRPr="00732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шины.</w:t>
      </w:r>
    </w:p>
    <w:p w:rsidR="00584678" w:rsidRPr="0073206D" w:rsidRDefault="00584678" w:rsidP="007A7B1A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Теперь вне зависимости от времени года в случае отсутствия на транспортном средстве опознавательного знака «Шипы», лицо которое им </w:t>
      </w:r>
      <w:proofErr w:type="gramStart"/>
      <w:r w:rsidRPr="0073206D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управляет</w:t>
      </w:r>
      <w:proofErr w:type="gramEnd"/>
      <w:r w:rsidRPr="00732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привлечено к административной ответственности по статье 12.5 часть 1 Кодекса об административных правонарушениях Российской Федерации (штраф 500 рублей).</w:t>
      </w:r>
    </w:p>
    <w:p w:rsidR="00584678" w:rsidRPr="0073206D" w:rsidRDefault="00584678" w:rsidP="007A7B1A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сведению автолюбителей: опознавательный знак "Шипы" - в виде равностороннего треугольника белого цвета вершиной вверх с каймой красного цвета, в который вписана буква "Ш" черного цвета (сторона треугольника не менее 200 мм, ширина каймы - 1/10 стороны) – устанавливается сзади механических транспортных средств, имеющих </w:t>
      </w:r>
      <w:proofErr w:type="spellStart"/>
      <w:r w:rsidRPr="0073206D">
        <w:rPr>
          <w:rFonts w:ascii="Times New Roman" w:eastAsia="Times New Roman" w:hAnsi="Times New Roman" w:cs="Times New Roman"/>
          <w:color w:val="000000"/>
          <w:sz w:val="28"/>
          <w:szCs w:val="28"/>
        </w:rPr>
        <w:t>ошипованные</w:t>
      </w:r>
      <w:proofErr w:type="spellEnd"/>
      <w:r w:rsidRPr="00732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шины.</w:t>
      </w:r>
    </w:p>
    <w:p w:rsidR="00584678" w:rsidRPr="0073206D" w:rsidRDefault="00584678" w:rsidP="007A7B1A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06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Правительства РФ вступило в силу 4 апреля 2017 года.</w:t>
      </w:r>
    </w:p>
    <w:p w:rsidR="007A7B1A" w:rsidRPr="0073206D" w:rsidRDefault="007A7B1A" w:rsidP="00584678">
      <w:pPr>
        <w:pStyle w:val="2"/>
        <w:shd w:val="clear" w:color="auto" w:fill="F9F9F9"/>
        <w:spacing w:before="68" w:beforeAutospacing="0"/>
        <w:jc w:val="both"/>
        <w:rPr>
          <w:color w:val="2F67B3"/>
          <w:sz w:val="28"/>
          <w:szCs w:val="28"/>
        </w:rPr>
      </w:pPr>
    </w:p>
    <w:p w:rsidR="007A7B1A" w:rsidRPr="0073206D" w:rsidRDefault="007A7B1A" w:rsidP="00584678">
      <w:pPr>
        <w:pStyle w:val="2"/>
        <w:shd w:val="clear" w:color="auto" w:fill="F9F9F9"/>
        <w:spacing w:before="68" w:beforeAutospacing="0"/>
        <w:jc w:val="both"/>
        <w:rPr>
          <w:color w:val="2F67B3"/>
          <w:sz w:val="28"/>
          <w:szCs w:val="28"/>
        </w:rPr>
      </w:pPr>
    </w:p>
    <w:p w:rsidR="007A7B1A" w:rsidRPr="0073206D" w:rsidRDefault="007A7B1A" w:rsidP="00584678">
      <w:pPr>
        <w:pStyle w:val="2"/>
        <w:shd w:val="clear" w:color="auto" w:fill="F9F9F9"/>
        <w:spacing w:before="68" w:beforeAutospacing="0"/>
        <w:jc w:val="both"/>
        <w:rPr>
          <w:color w:val="2F67B3"/>
          <w:sz w:val="28"/>
          <w:szCs w:val="28"/>
        </w:rPr>
      </w:pPr>
    </w:p>
    <w:p w:rsidR="007A7B1A" w:rsidRPr="0073206D" w:rsidRDefault="007A7B1A" w:rsidP="00584678">
      <w:pPr>
        <w:pStyle w:val="2"/>
        <w:shd w:val="clear" w:color="auto" w:fill="F9F9F9"/>
        <w:spacing w:before="68" w:beforeAutospacing="0"/>
        <w:jc w:val="both"/>
        <w:rPr>
          <w:color w:val="2F67B3"/>
          <w:sz w:val="28"/>
          <w:szCs w:val="28"/>
        </w:rPr>
      </w:pPr>
    </w:p>
    <w:p w:rsidR="007A7B1A" w:rsidRPr="0073206D" w:rsidRDefault="007A7B1A" w:rsidP="00584678">
      <w:pPr>
        <w:pStyle w:val="2"/>
        <w:shd w:val="clear" w:color="auto" w:fill="F9F9F9"/>
        <w:spacing w:before="68" w:beforeAutospacing="0"/>
        <w:jc w:val="both"/>
        <w:rPr>
          <w:color w:val="2F67B3"/>
          <w:sz w:val="28"/>
          <w:szCs w:val="28"/>
        </w:rPr>
      </w:pPr>
    </w:p>
    <w:p w:rsidR="007A7B1A" w:rsidRPr="0073206D" w:rsidRDefault="007A7B1A" w:rsidP="00584678">
      <w:pPr>
        <w:pStyle w:val="2"/>
        <w:shd w:val="clear" w:color="auto" w:fill="F9F9F9"/>
        <w:spacing w:before="68" w:beforeAutospacing="0"/>
        <w:jc w:val="both"/>
        <w:rPr>
          <w:color w:val="2F67B3"/>
          <w:sz w:val="28"/>
          <w:szCs w:val="28"/>
        </w:rPr>
      </w:pPr>
    </w:p>
    <w:p w:rsidR="007A7B1A" w:rsidRPr="0073206D" w:rsidRDefault="007A7B1A" w:rsidP="00584678">
      <w:pPr>
        <w:pStyle w:val="2"/>
        <w:shd w:val="clear" w:color="auto" w:fill="F9F9F9"/>
        <w:spacing w:before="68" w:beforeAutospacing="0"/>
        <w:jc w:val="both"/>
        <w:rPr>
          <w:color w:val="2F67B3"/>
          <w:sz w:val="28"/>
          <w:szCs w:val="28"/>
        </w:rPr>
      </w:pPr>
    </w:p>
    <w:p w:rsidR="00972C4A" w:rsidRPr="00972C4A" w:rsidRDefault="00972C4A"/>
    <w:sectPr w:rsidR="00972C4A" w:rsidRPr="00972C4A" w:rsidSect="0019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84678"/>
    <w:rsid w:val="00193FD2"/>
    <w:rsid w:val="00584678"/>
    <w:rsid w:val="0073206D"/>
    <w:rsid w:val="007A7B1A"/>
    <w:rsid w:val="00855F7F"/>
    <w:rsid w:val="00972C4A"/>
    <w:rsid w:val="00D8361F"/>
    <w:rsid w:val="00EF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D2"/>
  </w:style>
  <w:style w:type="paragraph" w:styleId="2">
    <w:name w:val="heading 2"/>
    <w:basedOn w:val="a"/>
    <w:link w:val="20"/>
    <w:uiPriority w:val="9"/>
    <w:qFormat/>
    <w:rsid w:val="00584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46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8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4678"/>
  </w:style>
  <w:style w:type="character" w:styleId="a4">
    <w:name w:val="Hyperlink"/>
    <w:basedOn w:val="a0"/>
    <w:uiPriority w:val="99"/>
    <w:semiHidden/>
    <w:unhideWhenUsed/>
    <w:rsid w:val="00584678"/>
    <w:rPr>
      <w:color w:val="0000FF"/>
      <w:u w:val="single"/>
    </w:rPr>
  </w:style>
  <w:style w:type="character" w:styleId="a5">
    <w:name w:val="Strong"/>
    <w:basedOn w:val="a0"/>
    <w:uiPriority w:val="22"/>
    <w:qFormat/>
    <w:rsid w:val="00972C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4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46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8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4678"/>
  </w:style>
  <w:style w:type="character" w:styleId="a4">
    <w:name w:val="Hyperlink"/>
    <w:basedOn w:val="a0"/>
    <w:uiPriority w:val="99"/>
    <w:semiHidden/>
    <w:unhideWhenUsed/>
    <w:rsid w:val="00584678"/>
    <w:rPr>
      <w:color w:val="0000FF"/>
      <w:u w:val="single"/>
    </w:rPr>
  </w:style>
  <w:style w:type="character" w:styleId="a5">
    <w:name w:val="Strong"/>
    <w:basedOn w:val="a0"/>
    <w:uiPriority w:val="22"/>
    <w:qFormat/>
    <w:rsid w:val="00972C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27B58-9237-473C-94DC-BB77A5E0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PC0055</cp:lastModifiedBy>
  <cp:revision>2</cp:revision>
  <dcterms:created xsi:type="dcterms:W3CDTF">2017-05-15T10:02:00Z</dcterms:created>
  <dcterms:modified xsi:type="dcterms:W3CDTF">2017-05-15T10:02:00Z</dcterms:modified>
</cp:coreProperties>
</file>