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2D" w:rsidRDefault="003A294A" w:rsidP="00D5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Несовершеннолетние в силу своего особого статуса нуждаются в защите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со стороны законных представителей, так и со стороны органов государственной власти.</w:t>
      </w:r>
    </w:p>
    <w:p w:rsidR="003A294A" w:rsidRDefault="003A294A" w:rsidP="00D5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основных прав несовершеннолетних приоритетным является право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3A294A" w:rsidRDefault="003A294A" w:rsidP="00D55BDC">
      <w:pPr>
        <w:pStyle w:val="ConsPlusTitle"/>
        <w:ind w:firstLine="709"/>
        <w:jc w:val="both"/>
        <w:outlineLvl w:val="0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3A294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случае неисполнения родителями или иными законными представителями несовершеннолетних обязанностей по содержанию и воспитанию несовершеннолетних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наступает административная ответственность, предусмотренная ст. 5.35 КоАП РФ.</w:t>
      </w:r>
    </w:p>
    <w:p w:rsidR="00D55BDC" w:rsidRDefault="003A294A" w:rsidP="00D5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DC">
        <w:rPr>
          <w:rFonts w:ascii="Times New Roman" w:hAnsi="Times New Roman" w:cs="Times New Roman"/>
          <w:sz w:val="28"/>
          <w:szCs w:val="28"/>
        </w:rPr>
        <w:t xml:space="preserve">В силу положений Семейного кодекса РФ </w:t>
      </w:r>
      <w:r w:rsidR="00D55BDC">
        <w:rPr>
          <w:rFonts w:ascii="Times New Roman" w:hAnsi="Times New Roman" w:cs="Times New Roman"/>
          <w:sz w:val="28"/>
          <w:szCs w:val="28"/>
        </w:rPr>
        <w:t>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D55BDC" w:rsidRDefault="00D55BDC" w:rsidP="00D5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D55BDC" w:rsidRDefault="00D55BDC" w:rsidP="00D5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правонарушения по </w:t>
      </w:r>
      <w:hyperlink r:id="rId5" w:history="1">
        <w:r w:rsidRPr="00D55BDC">
          <w:rPr>
            <w:rFonts w:ascii="Times New Roman" w:hAnsi="Times New Roman" w:cs="Times New Roman"/>
            <w:sz w:val="28"/>
            <w:szCs w:val="28"/>
          </w:rPr>
          <w:t>ст. 5.35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КоАП РФ являются общественные отношения в области защиты прав и законных интересов ребенка.</w:t>
      </w:r>
    </w:p>
    <w:p w:rsidR="00D55BDC" w:rsidRDefault="00D55BDC" w:rsidP="00D5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Объективную сторону правонарушения по </w:t>
      </w:r>
      <w:hyperlink r:id="rId6" w:history="1">
        <w:r w:rsidRPr="00D55BDC">
          <w:rPr>
            <w:rFonts w:ascii="Times New Roman" w:hAnsi="Times New Roman" w:cs="Times New Roman"/>
            <w:sz w:val="28"/>
            <w:szCs w:val="28"/>
          </w:rPr>
          <w:t>ст. 5.35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КоАП РФ составляет:</w:t>
      </w:r>
    </w:p>
    <w:p w:rsidR="00D55BDC" w:rsidRDefault="00D55BDC" w:rsidP="00D5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неисполнение или ненадлежащ</w:t>
      </w:r>
      <w:r w:rsidR="002C41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несовершеннолетних;</w:t>
      </w:r>
    </w:p>
    <w:p w:rsidR="00D55BDC" w:rsidRDefault="00D55BDC" w:rsidP="00D5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родителями или иными законными представителями несовершеннолетних прав и интересов несовершеннолетних.</w:t>
      </w:r>
    </w:p>
    <w:p w:rsidR="00D55BDC" w:rsidRDefault="00D55BDC" w:rsidP="00D5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Субъектами правонарушения по </w:t>
      </w:r>
      <w:hyperlink r:id="rId7" w:history="1">
        <w:r w:rsidRPr="00D55BDC">
          <w:rPr>
            <w:rFonts w:ascii="Times New Roman" w:hAnsi="Times New Roman" w:cs="Times New Roman"/>
            <w:sz w:val="28"/>
            <w:szCs w:val="28"/>
          </w:rPr>
          <w:t>ст. 5.35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КоАП РФ являются родители или иные законные представители несовершеннолетних.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 Законными представителями несовершеннолетних являются опекуны, попечители.</w:t>
      </w:r>
    </w:p>
    <w:p w:rsidR="00D55BDC" w:rsidRDefault="00D55BDC" w:rsidP="00D5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субъективной стороны правонарушение по </w:t>
      </w:r>
      <w:hyperlink r:id="rId8" w:history="1">
        <w:r w:rsidRPr="00D55BDC">
          <w:rPr>
            <w:rFonts w:ascii="Times New Roman" w:hAnsi="Times New Roman" w:cs="Times New Roman"/>
            <w:sz w:val="28"/>
            <w:szCs w:val="28"/>
          </w:rPr>
          <w:t>ст. 5.35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КоАП РФ может быть совершено как в форме умысла, так и по неосторожности.</w:t>
      </w:r>
    </w:p>
    <w:p w:rsidR="00D55BDC" w:rsidRDefault="00D55BDC" w:rsidP="003A294A">
      <w:pPr>
        <w:pStyle w:val="ConsPlusTitle"/>
        <w:ind w:firstLine="709"/>
        <w:jc w:val="both"/>
        <w:outlineLvl w:val="0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 совершение данного административного правонарушения предусмотрено наказание в виде штрафа.</w:t>
      </w:r>
    </w:p>
    <w:p w:rsidR="002C41A6" w:rsidRDefault="002C41A6" w:rsidP="002C4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1A6">
        <w:rPr>
          <w:rFonts w:ascii="Times New Roman" w:hAnsi="Times New Roman" w:cs="Times New Roman"/>
          <w:sz w:val="28"/>
          <w:szCs w:val="28"/>
        </w:rPr>
        <w:t xml:space="preserve">Дела об административных правонарушениях данной категории рассматриваются </w:t>
      </w:r>
      <w:r>
        <w:rPr>
          <w:rFonts w:ascii="Times New Roman" w:hAnsi="Times New Roman" w:cs="Times New Roman"/>
          <w:sz w:val="28"/>
          <w:szCs w:val="28"/>
        </w:rPr>
        <w:t>районными (городскими), районными в городах комиссиями по делам несовершеннолетних и защите их прав.</w:t>
      </w:r>
    </w:p>
    <w:p w:rsidR="002C41A6" w:rsidRDefault="002C41A6" w:rsidP="002C41A6">
      <w:pPr>
        <w:pStyle w:val="ConsPlusTitle"/>
        <w:ind w:firstLine="709"/>
        <w:jc w:val="both"/>
        <w:outlineLvl w:val="0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Как показывает практика,  наиболее типичными нарушениями являются: </w:t>
      </w:r>
      <w:r w:rsidR="008A507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ненадлежащее воспитание, отсутствие </w:t>
      </w:r>
      <w:proofErr w:type="gramStart"/>
      <w:r w:rsidR="008A507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контроля за</w:t>
      </w:r>
      <w:proofErr w:type="gramEnd"/>
      <w:r w:rsidR="008A507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посещением образовательных организаций, вследствие чего нарушаются права на </w:t>
      </w:r>
      <w:r w:rsidR="008A507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образование, употребление родителями алкогольной продукции в присутствии детей и иные.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2C41A6" w:rsidRDefault="008A507C" w:rsidP="003A294A">
      <w:pPr>
        <w:pStyle w:val="ConsPlusTitle"/>
        <w:ind w:firstLine="709"/>
        <w:jc w:val="both"/>
        <w:outlineLvl w:val="0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Межрайонной прокуратурой на постоянной основе организован надзор на данном участке.</w:t>
      </w:r>
    </w:p>
    <w:p w:rsidR="003A294A" w:rsidRPr="003A294A" w:rsidRDefault="003A294A" w:rsidP="003A294A">
      <w:pPr>
        <w:pStyle w:val="ConsPlusTitle"/>
        <w:ind w:firstLine="540"/>
        <w:jc w:val="both"/>
        <w:outlineLvl w:val="0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3A294A" w:rsidRDefault="003A294A" w:rsidP="009A4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42D" w:rsidRDefault="009A442D" w:rsidP="009A4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42D" w:rsidRPr="009A442D" w:rsidRDefault="009A442D" w:rsidP="009A44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42D" w:rsidRPr="009A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2D"/>
    <w:rsid w:val="002C41A6"/>
    <w:rsid w:val="003A294A"/>
    <w:rsid w:val="005D55B7"/>
    <w:rsid w:val="0075447C"/>
    <w:rsid w:val="008740FE"/>
    <w:rsid w:val="008A507C"/>
    <w:rsid w:val="009A442D"/>
    <w:rsid w:val="00A20C2E"/>
    <w:rsid w:val="00D5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2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2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2852B7150A77149948E9A235EEFFC4D7FCDB211EFECA9631C39A6B2A03637684A1B3D39C3446393D387FEC211288E6584D741FC17526Ab0m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92852B7150A77149948E9A235EEFFC4D7FCDB211EFECA9631C39A6B2A03637684A1B3D39C3446393D387FEC211288E6584D741FC17526Ab0m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67C818D20165172F8663509BE1B4FC40BB262E03CDB6F8C3C9D0CD500DFF1651174606FB62D7E00531DC8D55CC4F215A4A704EC754AB74O7hDN" TargetMode="External"/><Relationship Id="rId5" Type="http://schemas.openxmlformats.org/officeDocument/2006/relationships/hyperlink" Target="consultantplus://offline/ref=784A673CB6E40B0C23296DA8D6B1A3EBC7D52D99631FA08D503389C206FA5A0A2BDB8857949AC02395387AD9B9E3A7C16CB68D771A5A7F69E5kB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</cp:lastModifiedBy>
  <cp:revision>3</cp:revision>
  <cp:lastPrinted>2019-08-29T14:40:00Z</cp:lastPrinted>
  <dcterms:created xsi:type="dcterms:W3CDTF">2019-08-29T13:10:00Z</dcterms:created>
  <dcterms:modified xsi:type="dcterms:W3CDTF">2019-08-31T06:25:00Z</dcterms:modified>
</cp:coreProperties>
</file>