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AFA" w:rsidRDefault="003E0586" w:rsidP="003E0586">
      <w:pPr>
        <w:ind w:right="-1" w:firstLine="851"/>
        <w:jc w:val="center"/>
        <w:rPr>
          <w:sz w:val="28"/>
          <w:szCs w:val="28"/>
        </w:rPr>
      </w:pPr>
      <w:r>
        <w:rPr>
          <w:sz w:val="28"/>
          <w:szCs w:val="28"/>
        </w:rPr>
        <w:t>И</w:t>
      </w:r>
      <w:r w:rsidR="008A71FD">
        <w:rPr>
          <w:sz w:val="28"/>
          <w:szCs w:val="28"/>
        </w:rPr>
        <w:t>нформаци</w:t>
      </w:r>
      <w:r>
        <w:rPr>
          <w:sz w:val="28"/>
          <w:szCs w:val="28"/>
        </w:rPr>
        <w:t>я</w:t>
      </w:r>
      <w:r w:rsidR="008A71FD">
        <w:rPr>
          <w:sz w:val="28"/>
          <w:szCs w:val="28"/>
        </w:rPr>
        <w:t xml:space="preserve"> </w:t>
      </w:r>
      <w:r w:rsidR="00861AFA">
        <w:rPr>
          <w:sz w:val="28"/>
          <w:szCs w:val="28"/>
        </w:rPr>
        <w:t xml:space="preserve">о результатах надзорной деятельности межрайонной прокуратуры за исполнением </w:t>
      </w:r>
      <w:r w:rsidR="00C93C16">
        <w:rPr>
          <w:sz w:val="28"/>
          <w:szCs w:val="28"/>
        </w:rPr>
        <w:t>федерального</w:t>
      </w:r>
      <w:r w:rsidR="000C0D03">
        <w:rPr>
          <w:sz w:val="28"/>
          <w:szCs w:val="28"/>
        </w:rPr>
        <w:t xml:space="preserve"> </w:t>
      </w:r>
      <w:r w:rsidR="00861AFA">
        <w:rPr>
          <w:sz w:val="28"/>
          <w:szCs w:val="28"/>
        </w:rPr>
        <w:t xml:space="preserve">законодательства </w:t>
      </w:r>
      <w:r w:rsidR="00C93C16">
        <w:rPr>
          <w:sz w:val="28"/>
          <w:szCs w:val="28"/>
        </w:rPr>
        <w:t xml:space="preserve">в сфере здравоохранения </w:t>
      </w:r>
      <w:r w:rsidR="00BE6F96">
        <w:rPr>
          <w:sz w:val="28"/>
          <w:szCs w:val="28"/>
        </w:rPr>
        <w:t xml:space="preserve">за </w:t>
      </w:r>
      <w:r w:rsidR="00966FDD">
        <w:rPr>
          <w:sz w:val="28"/>
          <w:szCs w:val="28"/>
        </w:rPr>
        <w:t>12</w:t>
      </w:r>
      <w:r w:rsidR="00BE6F96">
        <w:rPr>
          <w:sz w:val="28"/>
          <w:szCs w:val="28"/>
        </w:rPr>
        <w:t xml:space="preserve"> месяцев 202</w:t>
      </w:r>
      <w:r w:rsidR="005E07B5">
        <w:rPr>
          <w:sz w:val="28"/>
          <w:szCs w:val="28"/>
        </w:rPr>
        <w:t>1</w:t>
      </w:r>
      <w:r>
        <w:rPr>
          <w:sz w:val="28"/>
          <w:szCs w:val="28"/>
        </w:rPr>
        <w:t xml:space="preserve"> года</w:t>
      </w:r>
    </w:p>
    <w:p w:rsidR="003E0586" w:rsidRDefault="003E0586" w:rsidP="003E0586">
      <w:pPr>
        <w:ind w:right="-1" w:firstLine="851"/>
        <w:jc w:val="center"/>
        <w:rPr>
          <w:sz w:val="28"/>
          <w:szCs w:val="28"/>
        </w:rPr>
      </w:pPr>
    </w:p>
    <w:p w:rsidR="003E0586" w:rsidRDefault="003E0586" w:rsidP="003E0586">
      <w:pPr>
        <w:ind w:right="-1" w:firstLine="851"/>
        <w:jc w:val="center"/>
        <w:rPr>
          <w:sz w:val="28"/>
          <w:szCs w:val="28"/>
        </w:rPr>
      </w:pPr>
    </w:p>
    <w:p w:rsidR="00966FDD" w:rsidRDefault="00966FDD" w:rsidP="00966FDD">
      <w:pPr>
        <w:tabs>
          <w:tab w:val="left" w:pos="0"/>
        </w:tabs>
        <w:ind w:firstLine="709"/>
        <w:jc w:val="both"/>
        <w:rPr>
          <w:sz w:val="28"/>
          <w:szCs w:val="28"/>
        </w:rPr>
      </w:pPr>
      <w:r w:rsidRPr="00966FDD">
        <w:rPr>
          <w:sz w:val="28"/>
          <w:szCs w:val="28"/>
        </w:rPr>
        <w:t>В сфере здравоохранения</w:t>
      </w:r>
      <w:r w:rsidRPr="003C1223">
        <w:rPr>
          <w:sz w:val="28"/>
          <w:szCs w:val="28"/>
        </w:rPr>
        <w:t xml:space="preserve"> межрайонной прокуратурой выявлено 8 нарушений (АППГ − 8), внесено представлени</w:t>
      </w:r>
      <w:r>
        <w:rPr>
          <w:sz w:val="28"/>
          <w:szCs w:val="28"/>
        </w:rPr>
        <w:t>й</w:t>
      </w:r>
      <w:r w:rsidRPr="003C1223">
        <w:rPr>
          <w:sz w:val="28"/>
          <w:szCs w:val="28"/>
        </w:rPr>
        <w:t xml:space="preserve"> 6 (АППГ − 0), в суд направлено 1 исковое заявление (АППГ − 8), удовлетворено 1 (АППГ − 1).</w:t>
      </w:r>
    </w:p>
    <w:p w:rsidR="00966FDD" w:rsidRPr="00BE35ED" w:rsidRDefault="00966FDD" w:rsidP="00966FDD">
      <w:pPr>
        <w:tabs>
          <w:tab w:val="left" w:pos="0"/>
        </w:tabs>
        <w:ind w:firstLine="709"/>
        <w:jc w:val="both"/>
        <w:rPr>
          <w:sz w:val="28"/>
          <w:szCs w:val="28"/>
        </w:rPr>
      </w:pPr>
      <w:r>
        <w:rPr>
          <w:sz w:val="28"/>
          <w:szCs w:val="28"/>
        </w:rPr>
        <w:t>Так, межрайонной прокуратурой проведена проверка</w:t>
      </w:r>
      <w:r w:rsidRPr="00BE35ED">
        <w:rPr>
          <w:kern w:val="28"/>
          <w:sz w:val="28"/>
          <w:szCs w:val="28"/>
          <w:lang w:eastAsia="ru-RU"/>
        </w:rPr>
        <w:t xml:space="preserve"> </w:t>
      </w:r>
      <w:r w:rsidRPr="00BE35ED">
        <w:rPr>
          <w:sz w:val="28"/>
          <w:szCs w:val="28"/>
        </w:rPr>
        <w:t xml:space="preserve">исполнения федерального законодательства, в ходе которой выявлен сайт, находящийся </w:t>
      </w:r>
      <w:r>
        <w:rPr>
          <w:sz w:val="28"/>
          <w:szCs w:val="28"/>
        </w:rPr>
        <w:br/>
      </w:r>
      <w:r w:rsidRPr="00BE35ED">
        <w:rPr>
          <w:sz w:val="28"/>
          <w:szCs w:val="28"/>
        </w:rPr>
        <w:t xml:space="preserve">в открытом доступе в сети Интернет по адресу </w:t>
      </w:r>
      <w:r w:rsidRPr="00BE35ED">
        <w:rPr>
          <w:bCs/>
          <w:sz w:val="28"/>
          <w:szCs w:val="28"/>
          <w:lang w:val="en-US"/>
        </w:rPr>
        <w:t>https</w:t>
      </w:r>
      <w:r w:rsidRPr="00BE35ED">
        <w:rPr>
          <w:bCs/>
          <w:sz w:val="28"/>
          <w:szCs w:val="28"/>
        </w:rPr>
        <w:t>://</w:t>
      </w:r>
      <w:proofErr w:type="spellStart"/>
      <w:r w:rsidRPr="00BE35ED">
        <w:rPr>
          <w:bCs/>
          <w:sz w:val="28"/>
          <w:szCs w:val="28"/>
          <w:lang w:val="en-US"/>
        </w:rPr>
        <w:t>aptekaventa</w:t>
      </w:r>
      <w:proofErr w:type="spellEnd"/>
      <w:r w:rsidRPr="00BE35ED">
        <w:rPr>
          <w:bCs/>
          <w:sz w:val="28"/>
          <w:szCs w:val="28"/>
        </w:rPr>
        <w:t>.</w:t>
      </w:r>
      <w:r w:rsidRPr="00BE35ED">
        <w:rPr>
          <w:bCs/>
          <w:sz w:val="28"/>
          <w:szCs w:val="28"/>
          <w:lang w:val="en-US"/>
        </w:rPr>
        <w:t>ru</w:t>
      </w:r>
      <w:r w:rsidRPr="00BE35ED">
        <w:rPr>
          <w:bCs/>
          <w:sz w:val="28"/>
          <w:szCs w:val="28"/>
        </w:rPr>
        <w:t>/</w:t>
      </w:r>
      <w:r w:rsidRPr="00BE35ED">
        <w:rPr>
          <w:sz w:val="28"/>
          <w:szCs w:val="28"/>
        </w:rPr>
        <w:t>, на котором пользователям, в том числе несовершеннолетним, предоставляется возможность воспользоваться услугой безрецептурного приобретения лекарственных средств (антидепрессантов), на отпуск которых требуется рецепт, дистанционным способом круглосуточно. При этом на сайте указан телефон, по которому возможно сделать заказ, а также ассортимент и стоимость продукции.</w:t>
      </w:r>
    </w:p>
    <w:p w:rsidR="00966FDD" w:rsidRDefault="00966FDD" w:rsidP="00966FDD">
      <w:pPr>
        <w:tabs>
          <w:tab w:val="left" w:pos="0"/>
        </w:tabs>
        <w:ind w:firstLine="709"/>
        <w:jc w:val="both"/>
        <w:rPr>
          <w:sz w:val="28"/>
          <w:szCs w:val="28"/>
        </w:rPr>
      </w:pPr>
      <w:r>
        <w:rPr>
          <w:sz w:val="28"/>
          <w:szCs w:val="28"/>
        </w:rPr>
        <w:t>С</w:t>
      </w:r>
      <w:r w:rsidRPr="00BE35ED">
        <w:rPr>
          <w:sz w:val="28"/>
          <w:szCs w:val="28"/>
        </w:rPr>
        <w:t>огласно информации, размещенной на указанном сайте сети «Интернет», в интернет-аптеке можно приобрести безрецептурно оригинальные препараты от производителей в заводских упаковках (антидепрессанты с доставкой по России).</w:t>
      </w:r>
      <w:r>
        <w:rPr>
          <w:sz w:val="28"/>
          <w:szCs w:val="28"/>
        </w:rPr>
        <w:t xml:space="preserve"> </w:t>
      </w:r>
      <w:r w:rsidRPr="00BE35ED">
        <w:rPr>
          <w:sz w:val="28"/>
          <w:szCs w:val="28"/>
        </w:rPr>
        <w:t>В ходе мониторинга установлено, что указанные препараты возможно приобрести дистанционным способом без рецепта, что является нарушением требований отпуска данных лекарственных средств, утвержденных инструкциями по применению.</w:t>
      </w:r>
    </w:p>
    <w:p w:rsidR="00966FDD" w:rsidRDefault="00966FDD" w:rsidP="00966FDD">
      <w:pPr>
        <w:tabs>
          <w:tab w:val="left" w:pos="0"/>
        </w:tabs>
        <w:ind w:firstLine="709"/>
        <w:jc w:val="both"/>
        <w:rPr>
          <w:sz w:val="28"/>
          <w:szCs w:val="28"/>
        </w:rPr>
      </w:pPr>
      <w:r w:rsidRPr="00EA6AC6">
        <w:rPr>
          <w:sz w:val="28"/>
          <w:szCs w:val="28"/>
        </w:rPr>
        <w:t>Кроме того, вход на вышеуказанный сайт свободный, не требует предварительной регистрации и пароля, ознакомиться с содержанием данного информационного сайта и скопировать материалы в электронном варианте может любой Интернет-пользователь, ограни</w:t>
      </w:r>
      <w:r>
        <w:rPr>
          <w:sz w:val="28"/>
          <w:szCs w:val="28"/>
        </w:rPr>
        <w:t xml:space="preserve">чения на передачу, копирование </w:t>
      </w:r>
      <w:r w:rsidRPr="00EA6AC6">
        <w:rPr>
          <w:sz w:val="28"/>
          <w:szCs w:val="28"/>
        </w:rPr>
        <w:t>и распространение отсутствуют. Размещенные на страницах указанного сайта материалы направлены на неограниченный круг лиц, в обход установленным законодательством требований для ведения и реализации такой деятельности.</w:t>
      </w:r>
    </w:p>
    <w:p w:rsidR="00966FDD" w:rsidRPr="00BE35ED" w:rsidRDefault="00966FDD" w:rsidP="00966FDD">
      <w:pPr>
        <w:tabs>
          <w:tab w:val="left" w:pos="0"/>
        </w:tabs>
        <w:ind w:firstLine="709"/>
        <w:jc w:val="both"/>
        <w:rPr>
          <w:sz w:val="28"/>
          <w:szCs w:val="28"/>
        </w:rPr>
      </w:pPr>
      <w:r w:rsidRPr="00BE35ED">
        <w:rPr>
          <w:sz w:val="28"/>
          <w:szCs w:val="28"/>
        </w:rPr>
        <w:t>В связи с этим, межрайонной прокуратурой в порядке ст. 39 КАС</w:t>
      </w:r>
      <w:r>
        <w:rPr>
          <w:sz w:val="28"/>
          <w:szCs w:val="28"/>
        </w:rPr>
        <w:t xml:space="preserve"> РФ </w:t>
      </w:r>
      <w:r>
        <w:rPr>
          <w:sz w:val="28"/>
          <w:szCs w:val="28"/>
        </w:rPr>
        <w:br/>
        <w:t>в Таганский районный суд г. Москвы</w:t>
      </w:r>
      <w:r w:rsidRPr="00BE35ED">
        <w:rPr>
          <w:sz w:val="28"/>
          <w:szCs w:val="28"/>
        </w:rPr>
        <w:t xml:space="preserve"> </w:t>
      </w:r>
      <w:r>
        <w:rPr>
          <w:sz w:val="28"/>
          <w:szCs w:val="28"/>
        </w:rPr>
        <w:t xml:space="preserve">направлено административное </w:t>
      </w:r>
      <w:r w:rsidRPr="00BE35ED">
        <w:rPr>
          <w:sz w:val="28"/>
          <w:szCs w:val="28"/>
        </w:rPr>
        <w:t>исковое заявление</w:t>
      </w:r>
      <w:r>
        <w:rPr>
          <w:sz w:val="28"/>
          <w:szCs w:val="28"/>
        </w:rPr>
        <w:t>, которое рассмотрено и удовлетворено, доступ к указанному Интернет-ресурсу ограничен.</w:t>
      </w:r>
    </w:p>
    <w:p w:rsidR="00224339" w:rsidRDefault="00224339" w:rsidP="00C93C16">
      <w:pPr>
        <w:ind w:right="-1" w:firstLine="851"/>
        <w:jc w:val="both"/>
        <w:rPr>
          <w:sz w:val="28"/>
          <w:szCs w:val="28"/>
        </w:rPr>
      </w:pPr>
    </w:p>
    <w:p w:rsidR="00224339" w:rsidRDefault="00224339" w:rsidP="005E07B5">
      <w:pPr>
        <w:ind w:right="-1" w:firstLine="851"/>
        <w:jc w:val="both"/>
        <w:rPr>
          <w:sz w:val="28"/>
          <w:szCs w:val="28"/>
        </w:rPr>
      </w:pPr>
    </w:p>
    <w:p w:rsidR="005E07B5" w:rsidRDefault="00966FDD" w:rsidP="005E07B5">
      <w:pPr>
        <w:ind w:right="-1"/>
      </w:pPr>
      <w:r>
        <w:rPr>
          <w:sz w:val="28"/>
          <w:szCs w:val="28"/>
        </w:rPr>
        <w:t>Межрайонный прокурор                                                                        Д.К. Боков</w:t>
      </w:r>
    </w:p>
    <w:p w:rsidR="00224339" w:rsidRDefault="00224339" w:rsidP="00224339">
      <w:pPr>
        <w:ind w:right="567"/>
        <w:jc w:val="both"/>
        <w:rPr>
          <w:sz w:val="28"/>
          <w:szCs w:val="28"/>
        </w:rPr>
      </w:pPr>
    </w:p>
    <w:p w:rsidR="00224339" w:rsidRDefault="00224339" w:rsidP="00224339">
      <w:pPr>
        <w:ind w:right="567"/>
        <w:jc w:val="both"/>
        <w:rPr>
          <w:sz w:val="28"/>
          <w:szCs w:val="28"/>
        </w:rPr>
      </w:pPr>
    </w:p>
    <w:p w:rsidR="00224339" w:rsidRDefault="00224339" w:rsidP="00224339">
      <w:pPr>
        <w:ind w:right="567"/>
        <w:jc w:val="both"/>
        <w:rPr>
          <w:sz w:val="28"/>
          <w:szCs w:val="28"/>
        </w:rPr>
      </w:pPr>
    </w:p>
    <w:p w:rsidR="00224339" w:rsidRDefault="00224339" w:rsidP="00224339">
      <w:pPr>
        <w:ind w:right="567"/>
        <w:jc w:val="both"/>
        <w:rPr>
          <w:sz w:val="28"/>
          <w:szCs w:val="28"/>
        </w:rPr>
      </w:pPr>
    </w:p>
    <w:p w:rsidR="009E326C" w:rsidRDefault="009E326C">
      <w:bookmarkStart w:id="0" w:name="_GoBack"/>
      <w:bookmarkEnd w:id="0"/>
    </w:p>
    <w:sectPr w:rsidR="009E326C" w:rsidSect="00224339">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BB1" w:rsidRDefault="00610BB1" w:rsidP="00224339">
      <w:r>
        <w:separator/>
      </w:r>
    </w:p>
  </w:endnote>
  <w:endnote w:type="continuationSeparator" w:id="0">
    <w:p w:rsidR="00610BB1" w:rsidRDefault="00610BB1" w:rsidP="0022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BB1" w:rsidRDefault="00610BB1" w:rsidP="00224339">
      <w:r>
        <w:separator/>
      </w:r>
    </w:p>
  </w:footnote>
  <w:footnote w:type="continuationSeparator" w:id="0">
    <w:p w:rsidR="00610BB1" w:rsidRDefault="00610BB1" w:rsidP="00224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658"/>
      <w:docPartObj>
        <w:docPartGallery w:val="Page Numbers (Top of Page)"/>
        <w:docPartUnique/>
      </w:docPartObj>
    </w:sdtPr>
    <w:sdtEndPr/>
    <w:sdtContent>
      <w:p w:rsidR="000C0D03" w:rsidRDefault="00966FDD">
        <w:pPr>
          <w:pStyle w:val="a3"/>
          <w:jc w:val="center"/>
        </w:pPr>
        <w:r>
          <w:fldChar w:fldCharType="begin"/>
        </w:r>
        <w:r>
          <w:instrText xml:space="preserve"> PAGE   \* MERGEFORMAT </w:instrText>
        </w:r>
        <w:r>
          <w:fldChar w:fldCharType="separate"/>
        </w:r>
        <w:r w:rsidR="003E0586">
          <w:rPr>
            <w:noProof/>
          </w:rPr>
          <w:t>2</w:t>
        </w:r>
        <w:r>
          <w:rPr>
            <w:noProof/>
          </w:rPr>
          <w:fldChar w:fldCharType="end"/>
        </w:r>
      </w:p>
    </w:sdtContent>
  </w:sdt>
  <w:p w:rsidR="00224339" w:rsidRDefault="002243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1AFA"/>
    <w:rsid w:val="000B2FD4"/>
    <w:rsid w:val="000C0D03"/>
    <w:rsid w:val="000D3A00"/>
    <w:rsid w:val="000D611E"/>
    <w:rsid w:val="00120C26"/>
    <w:rsid w:val="001416C6"/>
    <w:rsid w:val="00214C3D"/>
    <w:rsid w:val="00224339"/>
    <w:rsid w:val="002413BD"/>
    <w:rsid w:val="002A30E6"/>
    <w:rsid w:val="002B5A4A"/>
    <w:rsid w:val="003C43E5"/>
    <w:rsid w:val="003E0586"/>
    <w:rsid w:val="004F0367"/>
    <w:rsid w:val="00544137"/>
    <w:rsid w:val="005E07B5"/>
    <w:rsid w:val="00610BB1"/>
    <w:rsid w:val="00675236"/>
    <w:rsid w:val="007303D6"/>
    <w:rsid w:val="007B4A27"/>
    <w:rsid w:val="007E2C2E"/>
    <w:rsid w:val="0080598F"/>
    <w:rsid w:val="00861AFA"/>
    <w:rsid w:val="008A71FD"/>
    <w:rsid w:val="008E19A8"/>
    <w:rsid w:val="00916708"/>
    <w:rsid w:val="00966FDD"/>
    <w:rsid w:val="00972331"/>
    <w:rsid w:val="009851CB"/>
    <w:rsid w:val="009C5FFE"/>
    <w:rsid w:val="009E326C"/>
    <w:rsid w:val="00A32256"/>
    <w:rsid w:val="00A53D77"/>
    <w:rsid w:val="00BE6F96"/>
    <w:rsid w:val="00C3384E"/>
    <w:rsid w:val="00C93C16"/>
    <w:rsid w:val="00D02D3E"/>
    <w:rsid w:val="00D16969"/>
    <w:rsid w:val="00DA48A8"/>
    <w:rsid w:val="00E666B3"/>
    <w:rsid w:val="00F20B39"/>
    <w:rsid w:val="00F33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F21CE-C720-4122-97FA-F74ECC18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AF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339"/>
    <w:pPr>
      <w:tabs>
        <w:tab w:val="center" w:pos="4677"/>
        <w:tab w:val="right" w:pos="9355"/>
      </w:tabs>
    </w:pPr>
  </w:style>
  <w:style w:type="character" w:customStyle="1" w:styleId="a4">
    <w:name w:val="Верхний колонтитул Знак"/>
    <w:basedOn w:val="a0"/>
    <w:link w:val="a3"/>
    <w:uiPriority w:val="99"/>
    <w:rsid w:val="00224339"/>
    <w:rPr>
      <w:rFonts w:ascii="Times New Roman" w:eastAsia="Times New Roman" w:hAnsi="Times New Roman" w:cs="Times New Roman"/>
      <w:sz w:val="24"/>
      <w:szCs w:val="24"/>
      <w:lang w:eastAsia="ar-SA"/>
    </w:rPr>
  </w:style>
  <w:style w:type="paragraph" w:styleId="a5">
    <w:name w:val="footer"/>
    <w:basedOn w:val="a"/>
    <w:link w:val="a6"/>
    <w:uiPriority w:val="99"/>
    <w:semiHidden/>
    <w:unhideWhenUsed/>
    <w:rsid w:val="00224339"/>
    <w:pPr>
      <w:tabs>
        <w:tab w:val="center" w:pos="4677"/>
        <w:tab w:val="right" w:pos="9355"/>
      </w:tabs>
    </w:pPr>
  </w:style>
  <w:style w:type="character" w:customStyle="1" w:styleId="a6">
    <w:name w:val="Нижний колонтитул Знак"/>
    <w:basedOn w:val="a0"/>
    <w:link w:val="a5"/>
    <w:uiPriority w:val="99"/>
    <w:semiHidden/>
    <w:rsid w:val="00224339"/>
    <w:rPr>
      <w:rFonts w:ascii="Times New Roman" w:eastAsia="Times New Roman" w:hAnsi="Times New Roman" w:cs="Times New Roman"/>
      <w:sz w:val="24"/>
      <w:szCs w:val="24"/>
      <w:lang w:eastAsia="ar-SA"/>
    </w:rPr>
  </w:style>
  <w:style w:type="paragraph" w:customStyle="1" w:styleId="msonormalcxspmiddlecxsplastcxsplast">
    <w:name w:val="msonormalcxspmiddlecxsplastcxsplast"/>
    <w:basedOn w:val="a"/>
    <w:rsid w:val="00BE6F96"/>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330</Words>
  <Characters>1887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УСО</dc:creator>
  <cp:keywords/>
  <dc:description/>
  <cp:lastModifiedBy>User</cp:lastModifiedBy>
  <cp:revision>9</cp:revision>
  <dcterms:created xsi:type="dcterms:W3CDTF">2021-02-09T06:28:00Z</dcterms:created>
  <dcterms:modified xsi:type="dcterms:W3CDTF">2022-02-16T05:09:00Z</dcterms:modified>
</cp:coreProperties>
</file>