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74" w:rsidRPr="00403874" w:rsidRDefault="00403874" w:rsidP="00403874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3874">
        <w:rPr>
          <w:rFonts w:ascii="Times New Roman" w:hAnsi="Times New Roman" w:cs="Times New Roman"/>
          <w:b/>
          <w:sz w:val="28"/>
          <w:szCs w:val="28"/>
        </w:rPr>
        <w:t>Таганская межрайонная прокуратура г. Москвы разъясняет, какой установлен порядок лишения родительских прав.</w:t>
      </w:r>
    </w:p>
    <w:bookmarkEnd w:id="0"/>
    <w:p w:rsidR="00403874" w:rsidRDefault="00403874" w:rsidP="004038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874" w:rsidRPr="002C59C9" w:rsidRDefault="00403874" w:rsidP="004038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Таганская межрайонная прокуратура г. Москвы разъясняет, к</w:t>
      </w:r>
      <w:r w:rsidRPr="002C59C9">
        <w:rPr>
          <w:rFonts w:ascii="Times New Roman" w:hAnsi="Times New Roman" w:cs="Times New Roman"/>
          <w:sz w:val="28"/>
          <w:szCs w:val="28"/>
        </w:rPr>
        <w:t>акой установлен пор</w:t>
      </w:r>
      <w:r>
        <w:rPr>
          <w:rFonts w:ascii="Times New Roman" w:hAnsi="Times New Roman" w:cs="Times New Roman"/>
          <w:sz w:val="28"/>
          <w:szCs w:val="28"/>
        </w:rPr>
        <w:t>ядок лишения родительских прав.</w:t>
      </w:r>
    </w:p>
    <w:p w:rsidR="00403874" w:rsidRPr="002C59C9" w:rsidRDefault="00403874" w:rsidP="004038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Дела о лишении родительских прав подлежат разрешению районным судом по месту жительства (нахождения) ответчика (ст. ст. 24, 28 ГПК РФ), при этом обратиться с иском вправе один из родителей или лиц, их заменяющих, прокурор, а также органы или организации, на которые возложены обязанности по охране прав несовершеннолетних детей.</w:t>
      </w:r>
    </w:p>
    <w:p w:rsidR="00403874" w:rsidRPr="002C59C9" w:rsidRDefault="00403874" w:rsidP="004038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Исходя из положений, закрепленных в ст. ст. 78 СК РФ и ст. 47 ГПК РФ дела указанной категории рассматриваются с участием органа опеки и попечительства, который обязан провести обследование условий жизни ребенка и его родителя (родителей), в отношении которого (которых) поставлен вопрос о лишении родительских прав, а также прокурора (п. 4</w:t>
      </w:r>
    </w:p>
    <w:p w:rsidR="00403874" w:rsidRPr="002C59C9" w:rsidRDefault="00403874" w:rsidP="004038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 ст. 73 СК РФ, п. 2 ст. 70, п. 2 ст. 72, ст. 45 ГПК РФ).</w:t>
      </w:r>
    </w:p>
    <w:p w:rsidR="00403874" w:rsidRPr="002C59C9" w:rsidRDefault="00403874" w:rsidP="004038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По смыслу положений ст. ст. 47, 69 СК РФ лишение родительских прав допускается только в отношении родителей, то есть лиц, записанных в записи акта о рождении ребенка в качестве матери и (или) отца ребенка (</w:t>
      </w:r>
      <w:proofErr w:type="spellStart"/>
      <w:r w:rsidRPr="002C59C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C59C9">
        <w:rPr>
          <w:rFonts w:ascii="Times New Roman" w:hAnsi="Times New Roman" w:cs="Times New Roman"/>
          <w:sz w:val="28"/>
          <w:szCs w:val="28"/>
        </w:rPr>
        <w:t xml:space="preserve">. 1 и 2 </w:t>
      </w:r>
    </w:p>
    <w:p w:rsidR="00403874" w:rsidRPr="002C59C9" w:rsidRDefault="00403874" w:rsidP="004038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ст. 51 СК РФ). Не могут быть лишены родительских прав лица, заменяющие ребенку родителей (усыновители, опекуны, попечители, приемные родители, патронатные воспитатели).</w:t>
      </w:r>
    </w:p>
    <w:p w:rsidR="00403874" w:rsidRPr="002C59C9" w:rsidRDefault="00403874" w:rsidP="004038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В соответствии с ч. 4 ст. 70 СК РФ если суд при рассмотрении дела о лишении родительских прав обнаружит в действиях родителей (одного из них) признаки уголовно-наказуемого деяния, он обязан уведомить об этом прокурора.</w:t>
      </w:r>
    </w:p>
    <w:p w:rsidR="00403874" w:rsidRPr="002C59C9" w:rsidRDefault="00403874" w:rsidP="004038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Лишение родительских прав является крайней мерой ответственности родителей, которая применяется судом только за виновное поведение родителей по основаниям, указанным в статье 69 СК РФ, перечень которых является исчерпывающим. При этом суд, с учетом характера поведения родителя, личности и других конкретных обстоятельств, а также с учетом интересов ребенка может отказать в удовлетворении иска о лишении родительских прав и предупредить ответчика о необходимости изменения своего отношения к воспитанию детей. </w:t>
      </w:r>
    </w:p>
    <w:p w:rsidR="00403874" w:rsidRPr="002C59C9" w:rsidRDefault="00403874" w:rsidP="004038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Согласно п. 1 ст. 71 СК РФ вынесение судом решения о лишении родительских прав влечет за собой утрату родителями (одним из них) не только тех прав, которые они имели до достижения детьми совершеннолетия, но и всех других прав, основанных на факте родства с ребенком и вытекающих как из семейных, так и иных правоотношений (в частности, гражданских, трудовых, пенсионных), включая и право на льготы и пособия, установленные для граждан, имеющих детей, право на получение от совершеннолетних трудоспособных детей содержания (ст. 87 СК РФ). </w:t>
      </w:r>
    </w:p>
    <w:p w:rsidR="00403874" w:rsidRPr="002C59C9" w:rsidRDefault="00403874" w:rsidP="004038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В решении суда об ограничении или о лишении родительских прав должно быть указано, кому передается ребенок на воспитание: другому родителю, опекуну (попечителю), если он уже назначен в установленном </w:t>
      </w:r>
      <w:r w:rsidRPr="002C59C9">
        <w:rPr>
          <w:rFonts w:ascii="Times New Roman" w:hAnsi="Times New Roman" w:cs="Times New Roman"/>
          <w:sz w:val="28"/>
          <w:szCs w:val="28"/>
        </w:rPr>
        <w:lastRenderedPageBreak/>
        <w:t xml:space="preserve">порядке, либо органу опеки и попечительства. </w:t>
      </w:r>
    </w:p>
    <w:p w:rsidR="00403874" w:rsidRPr="002C59C9" w:rsidRDefault="00403874" w:rsidP="004038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Ограничение или лишение родительских прав не освобождает родителя от обязанности содержать своего ребенка (п. 2 ст. 74, п. 2 ст. 71 СК РФ). </w:t>
      </w:r>
    </w:p>
    <w:p w:rsidR="00403874" w:rsidRPr="002C59C9" w:rsidRDefault="00403874" w:rsidP="004038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С учетом этого при рассмотрении дела об ограничении или о лишении родительских прав суд решает также и вопрос о взыскании алиментов на ребенка, независимо от того, предъявлен ли такой иск (п. 5 ст. 73, </w:t>
      </w:r>
    </w:p>
    <w:p w:rsidR="00403874" w:rsidRPr="002C59C9" w:rsidRDefault="00403874" w:rsidP="004038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п. 3 ст. 70 СК РФ). </w:t>
      </w:r>
    </w:p>
    <w:p w:rsidR="00403874" w:rsidRPr="00A67A73" w:rsidRDefault="00403874" w:rsidP="004038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В течение трех дней со дня вступления в законную силу решения суда о лишении родительских прав выписка из решения суда подлежит направлению судом в орган записи актов гражданского состояния по месту государственной регистрации рождения ребенка (п. 6 ст. 73, п. 5 ст. 70 СК РФ).</w:t>
      </w:r>
    </w:p>
    <w:p w:rsidR="00F25593" w:rsidRDefault="00403874"/>
    <w:sectPr w:rsidR="00F2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74"/>
    <w:rsid w:val="00403874"/>
    <w:rsid w:val="008807EC"/>
    <w:rsid w:val="00C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E2B8B-F7F4-49ED-9A62-FD60E847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03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4038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2022-12-23T06:02:00Z</dcterms:created>
  <dcterms:modified xsi:type="dcterms:W3CDTF">2022-12-23T06:03:00Z</dcterms:modified>
</cp:coreProperties>
</file>