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813C9" w14:textId="77777777" w:rsidR="005B5708" w:rsidRPr="005B5708" w:rsidRDefault="005B5708" w:rsidP="00C0369D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04BBC45" w14:textId="77777777" w:rsidR="005B5708" w:rsidRPr="005B5708" w:rsidRDefault="005B5708" w:rsidP="005B5708">
      <w:pPr>
        <w:suppressAutoHyphens/>
        <w:spacing w:after="0" w:line="240" w:lineRule="exact"/>
        <w:ind w:left="48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826A06" w14:textId="77777777" w:rsidR="005B5708" w:rsidRPr="005B5708" w:rsidRDefault="005B5708" w:rsidP="005B5708">
      <w:pPr>
        <w:suppressAutoHyphens/>
        <w:spacing w:after="0" w:line="240" w:lineRule="exact"/>
        <w:ind w:left="48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2A428A" w14:textId="77777777" w:rsidR="005B5708" w:rsidRPr="005B5708" w:rsidRDefault="005B5708" w:rsidP="005B5708">
      <w:pPr>
        <w:suppressAutoHyphens/>
        <w:spacing w:after="0" w:line="240" w:lineRule="exact"/>
        <w:ind w:left="48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47AA95" w14:textId="77777777" w:rsidR="005B5708" w:rsidRPr="005B5708" w:rsidRDefault="005B5708" w:rsidP="005B5708">
      <w:pPr>
        <w:suppressAutoHyphens/>
        <w:spacing w:after="0" w:line="240" w:lineRule="exact"/>
        <w:ind w:left="485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67F91C" w14:textId="77777777" w:rsidR="005B5708" w:rsidRPr="005B5708" w:rsidRDefault="005B5708" w:rsidP="002B6E2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CC7EFC" w14:textId="77777777" w:rsidR="005B5708" w:rsidRPr="005B5708" w:rsidRDefault="005B5708" w:rsidP="002B6E27">
      <w:pPr>
        <w:suppressAutoHyphens/>
        <w:spacing w:after="0" w:line="240" w:lineRule="exact"/>
        <w:ind w:left="485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5308541" w14:textId="757F5D6B" w:rsidR="005B5708" w:rsidRPr="005B5708" w:rsidRDefault="002B6E27" w:rsidP="002B6E2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14:paraId="2174E442" w14:textId="322FC4F6" w:rsidR="005B5708" w:rsidRPr="005B5708" w:rsidRDefault="005B5708" w:rsidP="002B6E2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5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надзорной деятельности</w:t>
      </w:r>
    </w:p>
    <w:p w14:paraId="1C65830F" w14:textId="6DA3EB34" w:rsidR="005B5708" w:rsidRPr="005B5708" w:rsidRDefault="005B5708" w:rsidP="002B6E2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5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исполнением законодательства</w:t>
      </w:r>
    </w:p>
    <w:p w14:paraId="7D618A12" w14:textId="3E1FFAB2" w:rsidR="005B5708" w:rsidRPr="005B5708" w:rsidRDefault="005B5708" w:rsidP="002B6E27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5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сфере экономики за 12 месяцев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5B5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14:paraId="21FADA83" w14:textId="77777777" w:rsidR="005B5708" w:rsidRPr="005B5708" w:rsidRDefault="005B5708" w:rsidP="005B5708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C5B5A2" w14:textId="77777777" w:rsidR="005B5708" w:rsidRPr="005B5708" w:rsidRDefault="005B5708" w:rsidP="005B5708">
      <w:pPr>
        <w:widowControl w:val="0"/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70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 за соблюдением федерального законодательства в сфере экономики осуществлялся Таганской межрайонной прокуратурой г. Москвы на основе анализа состояния законности в районе, статистических и иных данных контролирующих органов, а также информации, поступившей из прокуратуры Центрального административного округа города Москвы и прокуратуры города Москвы.</w:t>
      </w:r>
    </w:p>
    <w:p w14:paraId="2256CC2A" w14:textId="056AFA19" w:rsidR="005B5708" w:rsidRDefault="005B5708" w:rsidP="005B5708">
      <w:pPr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B5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2022  в сфере экономики выявлено нарушений закона – 660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B5708">
        <w:rPr>
          <w:rFonts w:ascii="Times New Roman" w:eastAsia="Times New Roman" w:hAnsi="Times New Roman" w:cs="Times New Roman"/>
          <w:sz w:val="28"/>
          <w:szCs w:val="28"/>
          <w:lang w:eastAsia="ar-SA"/>
        </w:rPr>
        <w:t>(АППГ  –  679), опротестовано незаконных правовых актов – 74 (АППГ – 72), в суды направлено исков – 62 (АППГ – 86), в т.ч. в Арбитражный суд – 3 (АППГ – 5), в порядке  ст. 52 АПК РФ направлен 1 материал  (АППГ – 1), внесено представлений – 105 (АППГ –  147), по результатам рассмотрения которых к дисциплинарной ответственности привлечено – 64</w:t>
      </w:r>
      <w:r w:rsidRPr="005B570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B5708">
        <w:rPr>
          <w:rFonts w:ascii="Times New Roman" w:eastAsia="Times New Roman" w:hAnsi="Times New Roman" w:cs="Times New Roman"/>
          <w:sz w:val="28"/>
          <w:szCs w:val="28"/>
          <w:lang w:eastAsia="ar-SA"/>
        </w:rPr>
        <w:t>(АППГ – 77), к административной ответственности привлечено лиц – 57 (АППГ – 27), направлено материалов в порядке п.2 ч.2 ст. 37 УПК РФ – 6 (АППГ – 2), возбуждено уголовных дел – 7 (АППГ – 0).</w:t>
      </w:r>
    </w:p>
    <w:p w14:paraId="740956D6" w14:textId="77777777" w:rsidR="005B5708" w:rsidRPr="005B5708" w:rsidRDefault="005B5708" w:rsidP="005B5708">
      <w:pPr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B2DB91" w14:textId="77777777" w:rsidR="005B5708" w:rsidRPr="005B5708" w:rsidRDefault="005B5708" w:rsidP="005B5708">
      <w:pPr>
        <w:widowControl w:val="0"/>
        <w:tabs>
          <w:tab w:val="left" w:pos="0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79B689" w14:textId="77777777" w:rsidR="005B0B76" w:rsidRDefault="005B0B76"/>
    <w:sectPr w:rsidR="005B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76"/>
    <w:rsid w:val="000576C7"/>
    <w:rsid w:val="002B6E27"/>
    <w:rsid w:val="005B0B76"/>
    <w:rsid w:val="005B5708"/>
    <w:rsid w:val="00C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373B"/>
  <w15:chartTrackingRefBased/>
  <w15:docId w15:val="{0A10809F-597F-46D7-9F4B-E0FE46A1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Татьяна Игоревна</dc:creator>
  <cp:keywords/>
  <dc:description/>
  <cp:lastModifiedBy>User</cp:lastModifiedBy>
  <cp:revision>5</cp:revision>
  <dcterms:created xsi:type="dcterms:W3CDTF">2023-02-14T12:06:00Z</dcterms:created>
  <dcterms:modified xsi:type="dcterms:W3CDTF">2023-02-14T13:07:00Z</dcterms:modified>
</cp:coreProperties>
</file>